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F8F1A" w14:textId="77777777" w:rsidR="008E4BEE" w:rsidRDefault="008E4BEE"/>
    <w:tbl>
      <w:tblPr>
        <w:tblStyle w:val="TableGrid"/>
        <w:tblW w:w="10398" w:type="dxa"/>
        <w:tblLook w:val="04A0" w:firstRow="1" w:lastRow="0" w:firstColumn="1" w:lastColumn="0" w:noHBand="0" w:noVBand="1"/>
      </w:tblPr>
      <w:tblGrid>
        <w:gridCol w:w="4532"/>
        <w:gridCol w:w="5866"/>
      </w:tblGrid>
      <w:tr w:rsidR="008E4BEE" w14:paraId="39EB6104" w14:textId="77777777" w:rsidTr="00C063A2">
        <w:trPr>
          <w:trHeight w:val="429"/>
        </w:trPr>
        <w:tc>
          <w:tcPr>
            <w:tcW w:w="10398" w:type="dxa"/>
            <w:gridSpan w:val="2"/>
            <w:shd w:val="clear" w:color="auto" w:fill="0070C0"/>
          </w:tcPr>
          <w:p w14:paraId="1EE1A733" w14:textId="77777777" w:rsidR="00C063A2" w:rsidRDefault="00C063A2" w:rsidP="00C063A2">
            <w:pPr>
              <w:jc w:val="center"/>
              <w:rPr>
                <w:sz w:val="24"/>
                <w:szCs w:val="24"/>
              </w:rPr>
            </w:pPr>
            <w:r w:rsidRPr="00C859E2">
              <w:rPr>
                <w:b/>
                <w:noProof/>
                <w:sz w:val="20"/>
                <w:szCs w:val="20"/>
                <w:lang w:eastAsia="en-GB"/>
              </w:rPr>
              <w:drawing>
                <wp:inline distT="0" distB="0" distL="0" distR="0" wp14:anchorId="3CAA0895" wp14:editId="621821BB">
                  <wp:extent cx="285292" cy="280379"/>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78" cy="288228"/>
                          </a:xfrm>
                          <a:prstGeom prst="rect">
                            <a:avLst/>
                          </a:prstGeom>
                          <a:noFill/>
                          <a:ln>
                            <a:noFill/>
                          </a:ln>
                        </pic:spPr>
                      </pic:pic>
                    </a:graphicData>
                  </a:graphic>
                </wp:inline>
              </w:drawing>
            </w:r>
          </w:p>
          <w:p w14:paraId="51D7FF55" w14:textId="77777777" w:rsidR="008E4BEE" w:rsidRDefault="008E4BEE" w:rsidP="00C063A2">
            <w:pPr>
              <w:jc w:val="center"/>
              <w:rPr>
                <w:sz w:val="24"/>
                <w:szCs w:val="24"/>
              </w:rPr>
            </w:pPr>
            <w:r w:rsidRPr="008E4BEE">
              <w:rPr>
                <w:sz w:val="24"/>
                <w:szCs w:val="24"/>
              </w:rPr>
              <w:t>Welbourn Church of England Primary School</w:t>
            </w:r>
          </w:p>
          <w:p w14:paraId="666B355F" w14:textId="77777777" w:rsidR="00C063A2" w:rsidRPr="00C063A2" w:rsidRDefault="00C063A2" w:rsidP="00C063A2">
            <w:pPr>
              <w:jc w:val="center"/>
              <w:rPr>
                <w:sz w:val="24"/>
                <w:szCs w:val="24"/>
              </w:rPr>
            </w:pPr>
            <w:r w:rsidRPr="00C063A2">
              <w:rPr>
                <w:rFonts w:ascii="XCCW Joined PC7a" w:hAnsi="XCCW Joined PC7a"/>
                <w:color w:val="002060"/>
                <w:sz w:val="12"/>
                <w:szCs w:val="12"/>
              </w:rPr>
              <w:t>‘Believe, Excite, Succeed, Together’</w:t>
            </w:r>
          </w:p>
        </w:tc>
      </w:tr>
      <w:tr w:rsidR="00C063A2" w14:paraId="0EBAF070" w14:textId="77777777" w:rsidTr="00C063A2">
        <w:trPr>
          <w:trHeight w:val="344"/>
        </w:trPr>
        <w:tc>
          <w:tcPr>
            <w:tcW w:w="10398" w:type="dxa"/>
            <w:gridSpan w:val="2"/>
            <w:shd w:val="clear" w:color="auto" w:fill="auto"/>
          </w:tcPr>
          <w:p w14:paraId="15F5B8B0" w14:textId="77777777" w:rsidR="00C063A2" w:rsidRPr="00C063A2" w:rsidRDefault="00C063A2" w:rsidP="00C063A2">
            <w:pPr>
              <w:jc w:val="center"/>
              <w:rPr>
                <w:b/>
              </w:rPr>
            </w:pPr>
            <w:r w:rsidRPr="00C063A2">
              <w:rPr>
                <w:b/>
              </w:rPr>
              <w:t xml:space="preserve">Amethyst Class </w:t>
            </w:r>
          </w:p>
        </w:tc>
      </w:tr>
      <w:tr w:rsidR="003872E8" w14:paraId="0515A242" w14:textId="77777777" w:rsidTr="003872E8">
        <w:trPr>
          <w:trHeight w:val="382"/>
        </w:trPr>
        <w:tc>
          <w:tcPr>
            <w:tcW w:w="10398" w:type="dxa"/>
            <w:gridSpan w:val="2"/>
          </w:tcPr>
          <w:p w14:paraId="34A6AA84" w14:textId="77777777" w:rsidR="003872E8" w:rsidRDefault="003872E8" w:rsidP="008D13EA">
            <w:r w:rsidRPr="008D13EA">
              <w:rPr>
                <w:b/>
                <w:color w:val="0070C0"/>
              </w:rPr>
              <w:t>Topic:</w:t>
            </w:r>
            <w:r w:rsidRPr="008D13EA">
              <w:rPr>
                <w:color w:val="0070C0"/>
              </w:rPr>
              <w:t xml:space="preserve"> </w:t>
            </w:r>
            <w:r w:rsidR="003D3DE0">
              <w:t>What can we do to save our world?</w:t>
            </w:r>
          </w:p>
          <w:p w14:paraId="78E85BC6" w14:textId="77777777" w:rsidR="005B3CE1" w:rsidRDefault="00C063A2" w:rsidP="008D13EA">
            <w:r w:rsidRPr="008D13EA">
              <w:rPr>
                <w:b/>
                <w:color w:val="0070C0"/>
              </w:rPr>
              <w:t>Subject:</w:t>
            </w:r>
            <w:r w:rsidRPr="008D13EA">
              <w:rPr>
                <w:color w:val="0070C0"/>
              </w:rPr>
              <w:t xml:space="preserve"> </w:t>
            </w:r>
            <w:r>
              <w:t>Geography</w:t>
            </w:r>
          </w:p>
        </w:tc>
      </w:tr>
      <w:tr w:rsidR="003872E8" w14:paraId="6B90D7AC" w14:textId="77777777" w:rsidTr="00055315">
        <w:trPr>
          <w:trHeight w:val="521"/>
        </w:trPr>
        <w:tc>
          <w:tcPr>
            <w:tcW w:w="4815" w:type="dxa"/>
          </w:tcPr>
          <w:p w14:paraId="29FE8409" w14:textId="5676E0E3" w:rsidR="00B96ECB" w:rsidRDefault="005E069D" w:rsidP="00B96ECB">
            <w:pPr>
              <w:jc w:val="center"/>
              <w:rPr>
                <w:u w:val="single"/>
              </w:rPr>
            </w:pPr>
            <w:r>
              <w:rPr>
                <w:u w:val="single"/>
              </w:rPr>
              <w:t xml:space="preserve">Global warming </w:t>
            </w:r>
          </w:p>
          <w:p w14:paraId="7AA97004" w14:textId="2CBB73EE" w:rsidR="005E069D" w:rsidRPr="00D540CE" w:rsidRDefault="00D540CE" w:rsidP="00D540CE">
            <w:pPr>
              <w:jc w:val="center"/>
              <w:rPr>
                <w:u w:val="single"/>
              </w:rPr>
            </w:pPr>
            <w:r>
              <w:rPr>
                <w:noProof/>
              </w:rPr>
              <w:drawing>
                <wp:inline distT="0" distB="0" distL="0" distR="0" wp14:anchorId="45D11B6F" wp14:editId="4A3A886A">
                  <wp:extent cx="2428875" cy="1885950"/>
                  <wp:effectExtent l="0" t="0" r="9525" b="0"/>
                  <wp:docPr id="1" name="Picture 1" descr="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Warm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885950"/>
                          </a:xfrm>
                          <a:prstGeom prst="rect">
                            <a:avLst/>
                          </a:prstGeom>
                          <a:noFill/>
                          <a:ln>
                            <a:noFill/>
                          </a:ln>
                        </pic:spPr>
                      </pic:pic>
                    </a:graphicData>
                  </a:graphic>
                </wp:inline>
              </w:drawing>
            </w:r>
          </w:p>
        </w:tc>
        <w:tc>
          <w:tcPr>
            <w:tcW w:w="5583" w:type="dxa"/>
          </w:tcPr>
          <w:p w14:paraId="513B509F" w14:textId="59018632" w:rsidR="00B96ECB" w:rsidRDefault="00055315" w:rsidP="005E069D">
            <w:pPr>
              <w:jc w:val="center"/>
            </w:pPr>
            <w:r w:rsidRPr="00055315">
              <w:rPr>
                <w:u w:val="single"/>
              </w:rPr>
              <w:t>Deforestation</w:t>
            </w:r>
            <w:r>
              <w:rPr>
                <w:noProof/>
              </w:rPr>
              <w:t xml:space="preserve"> </w:t>
            </w:r>
            <w:r>
              <w:rPr>
                <w:noProof/>
              </w:rPr>
              <w:drawing>
                <wp:inline distT="0" distB="0" distL="0" distR="0" wp14:anchorId="3E1647B8" wp14:editId="33B84CA8">
                  <wp:extent cx="3588113" cy="1352550"/>
                  <wp:effectExtent l="0" t="0" r="0" b="0"/>
                  <wp:docPr id="2" name="Picture 2" descr="Deforestation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orestation fa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036" cy="1359306"/>
                          </a:xfrm>
                          <a:prstGeom prst="rect">
                            <a:avLst/>
                          </a:prstGeom>
                          <a:noFill/>
                          <a:ln>
                            <a:noFill/>
                          </a:ln>
                        </pic:spPr>
                      </pic:pic>
                    </a:graphicData>
                  </a:graphic>
                </wp:inline>
              </w:drawing>
            </w:r>
          </w:p>
        </w:tc>
      </w:tr>
      <w:tr w:rsidR="003872E8" w14:paraId="7DD205E9" w14:textId="77777777" w:rsidTr="00055315">
        <w:trPr>
          <w:trHeight w:val="366"/>
        </w:trPr>
        <w:tc>
          <w:tcPr>
            <w:tcW w:w="4815" w:type="dxa"/>
          </w:tcPr>
          <w:p w14:paraId="2EAEE19D" w14:textId="4E4CAD7D" w:rsidR="00B96ECB" w:rsidRDefault="003872E8" w:rsidP="00B96ECB">
            <w:pPr>
              <w:jc w:val="center"/>
            </w:pPr>
            <w:r>
              <w:t xml:space="preserve">Key facts: </w:t>
            </w:r>
            <w:r w:rsidR="00C56FB0">
              <w:t>Global warming</w:t>
            </w:r>
          </w:p>
        </w:tc>
        <w:tc>
          <w:tcPr>
            <w:tcW w:w="5583" w:type="dxa"/>
          </w:tcPr>
          <w:p w14:paraId="06120EE4" w14:textId="77777777" w:rsidR="00B96ECB" w:rsidRDefault="003872E8" w:rsidP="005E069D">
            <w:pPr>
              <w:jc w:val="center"/>
            </w:pPr>
            <w:r>
              <w:t xml:space="preserve">Key facts: </w:t>
            </w:r>
            <w:r w:rsidR="005E069D">
              <w:t xml:space="preserve">Pollution </w:t>
            </w:r>
          </w:p>
        </w:tc>
      </w:tr>
      <w:tr w:rsidR="003872E8" w:rsidRPr="008E4BEE" w14:paraId="5D7E70B8" w14:textId="77777777" w:rsidTr="00055315">
        <w:trPr>
          <w:trHeight w:val="1729"/>
        </w:trPr>
        <w:tc>
          <w:tcPr>
            <w:tcW w:w="4815" w:type="dxa"/>
          </w:tcPr>
          <w:p w14:paraId="1A42D3ED" w14:textId="77777777" w:rsidR="00C56FB0" w:rsidRPr="00C56FB0" w:rsidRDefault="00C56FB0" w:rsidP="00C56FB0">
            <w:pPr>
              <w:numPr>
                <w:ilvl w:val="0"/>
                <w:numId w:val="3"/>
              </w:numPr>
              <w:rPr>
                <w:rFonts w:eastAsia="Times New Roman" w:cstheme="minorHAnsi"/>
                <w:color w:val="333333"/>
                <w:sz w:val="24"/>
                <w:szCs w:val="24"/>
                <w:lang w:eastAsia="en-GB"/>
              </w:rPr>
            </w:pPr>
            <w:r w:rsidRPr="00C56FB0">
              <w:rPr>
                <w:rFonts w:eastAsia="Times New Roman" w:cstheme="minorHAnsi"/>
                <w:color w:val="333333"/>
                <w:sz w:val="24"/>
                <w:szCs w:val="24"/>
                <w:lang w:eastAsia="en-GB"/>
              </w:rPr>
              <w:t>CO2 levels are rising: they’re the highest they’ve been for 4 million years</w:t>
            </w:r>
          </w:p>
          <w:p w14:paraId="10C8F069" w14:textId="77777777" w:rsidR="00C56FB0" w:rsidRPr="00C56FB0" w:rsidRDefault="00C56FB0" w:rsidP="00C56FB0">
            <w:pPr>
              <w:numPr>
                <w:ilvl w:val="0"/>
                <w:numId w:val="3"/>
              </w:numPr>
              <w:rPr>
                <w:rFonts w:eastAsia="Times New Roman" w:cstheme="minorHAnsi"/>
                <w:color w:val="333333"/>
                <w:sz w:val="24"/>
                <w:szCs w:val="24"/>
                <w:lang w:eastAsia="en-GB"/>
              </w:rPr>
            </w:pPr>
            <w:r w:rsidRPr="00C56FB0">
              <w:rPr>
                <w:rFonts w:eastAsia="Times New Roman" w:cstheme="minorHAnsi"/>
                <w:color w:val="333333"/>
                <w:sz w:val="24"/>
                <w:szCs w:val="24"/>
                <w:lang w:eastAsia="en-GB"/>
              </w:rPr>
              <w:t>As CO2 rises so does the temperature</w:t>
            </w:r>
            <w:r w:rsidRPr="00C56FB0">
              <w:rPr>
                <w:rFonts w:eastAsia="Times New Roman" w:cstheme="minorHAnsi"/>
                <w:b/>
                <w:bCs/>
                <w:color w:val="333333"/>
                <w:sz w:val="24"/>
                <w:szCs w:val="24"/>
                <w:lang w:eastAsia="en-GB"/>
              </w:rPr>
              <w:t>, </w:t>
            </w:r>
            <w:r w:rsidRPr="00C56FB0">
              <w:rPr>
                <w:rFonts w:eastAsia="Times New Roman" w:cstheme="minorHAnsi"/>
                <w:color w:val="333333"/>
                <w:sz w:val="24"/>
                <w:szCs w:val="24"/>
                <w:lang w:eastAsia="en-GB"/>
              </w:rPr>
              <w:t>it’s already warmed 1°C</w:t>
            </w:r>
            <w:r w:rsidRPr="00C56FB0">
              <w:rPr>
                <w:rFonts w:eastAsia="Times New Roman" w:cstheme="minorHAnsi"/>
                <w:b/>
                <w:bCs/>
                <w:color w:val="333333"/>
                <w:sz w:val="24"/>
                <w:szCs w:val="24"/>
                <w:lang w:eastAsia="en-GB"/>
              </w:rPr>
              <w:t> </w:t>
            </w:r>
            <w:r w:rsidRPr="00C56FB0">
              <w:rPr>
                <w:rFonts w:eastAsia="Times New Roman" w:cstheme="minorHAnsi"/>
                <w:color w:val="333333"/>
                <w:sz w:val="24"/>
                <w:szCs w:val="24"/>
                <w:lang w:eastAsia="en-GB"/>
              </w:rPr>
              <w:t>since the Industrial Revolution.</w:t>
            </w:r>
          </w:p>
          <w:p w14:paraId="7D39A79D" w14:textId="046A011A" w:rsidR="00B96ECB" w:rsidRPr="00C56FB0" w:rsidRDefault="00C56FB0" w:rsidP="00C56FB0">
            <w:pPr>
              <w:numPr>
                <w:ilvl w:val="0"/>
                <w:numId w:val="3"/>
              </w:numPr>
              <w:rPr>
                <w:rFonts w:eastAsia="Times New Roman" w:cstheme="minorHAnsi"/>
                <w:color w:val="333333"/>
                <w:sz w:val="24"/>
                <w:szCs w:val="24"/>
                <w:lang w:eastAsia="en-GB"/>
              </w:rPr>
            </w:pPr>
            <w:r w:rsidRPr="00C56FB0">
              <w:rPr>
                <w:rFonts w:eastAsia="Times New Roman" w:cstheme="minorHAnsi"/>
                <w:color w:val="333333"/>
                <w:sz w:val="24"/>
                <w:szCs w:val="24"/>
                <w:lang w:eastAsia="en-GB"/>
              </w:rPr>
              <w:t>Climate models suggest it could warm a further 0.5°C to 5°C by the end of the century – depending on our actions</w:t>
            </w:r>
          </w:p>
        </w:tc>
        <w:tc>
          <w:tcPr>
            <w:tcW w:w="5583" w:type="dxa"/>
          </w:tcPr>
          <w:p w14:paraId="3F51F009" w14:textId="77777777" w:rsidR="00055315" w:rsidRPr="00C56FB0" w:rsidRDefault="00055315" w:rsidP="00C56FB0">
            <w:pPr>
              <w:pStyle w:val="trt0xe"/>
              <w:numPr>
                <w:ilvl w:val="0"/>
                <w:numId w:val="3"/>
              </w:numPr>
              <w:shd w:val="clear" w:color="auto" w:fill="FFFFFF"/>
              <w:spacing w:before="0" w:beforeAutospacing="0" w:after="60" w:afterAutospacing="0"/>
              <w:rPr>
                <w:rFonts w:asciiTheme="minorHAnsi" w:hAnsiTheme="minorHAnsi" w:cstheme="minorHAnsi"/>
                <w:color w:val="202124"/>
              </w:rPr>
            </w:pPr>
            <w:r w:rsidRPr="00C56FB0">
              <w:rPr>
                <w:rFonts w:asciiTheme="minorHAnsi" w:hAnsiTheme="minorHAnsi" w:cstheme="minorHAnsi"/>
                <w:color w:val="202124"/>
              </w:rPr>
              <w:t>Around 40% of the lakes in America are too </w:t>
            </w:r>
            <w:r w:rsidRPr="00C56FB0">
              <w:rPr>
                <w:rFonts w:asciiTheme="minorHAnsi" w:hAnsiTheme="minorHAnsi" w:cstheme="minorHAnsi"/>
                <w:b/>
                <w:bCs/>
                <w:color w:val="202124"/>
              </w:rPr>
              <w:t>polluted</w:t>
            </w:r>
            <w:r w:rsidRPr="00C56FB0">
              <w:rPr>
                <w:rFonts w:asciiTheme="minorHAnsi" w:hAnsiTheme="minorHAnsi" w:cstheme="minorHAnsi"/>
                <w:color w:val="202124"/>
              </w:rPr>
              <w:t> for aquatic life, swimming or fishing.</w:t>
            </w:r>
          </w:p>
          <w:p w14:paraId="56158AD2" w14:textId="3ED42997" w:rsidR="00055315" w:rsidRPr="00C56FB0" w:rsidRDefault="00055315" w:rsidP="00C56FB0">
            <w:pPr>
              <w:pStyle w:val="trt0xe"/>
              <w:numPr>
                <w:ilvl w:val="0"/>
                <w:numId w:val="3"/>
              </w:numPr>
              <w:shd w:val="clear" w:color="auto" w:fill="FFFFFF"/>
              <w:spacing w:before="0" w:beforeAutospacing="0" w:after="60" w:afterAutospacing="0"/>
              <w:rPr>
                <w:rFonts w:asciiTheme="minorHAnsi" w:hAnsiTheme="minorHAnsi" w:cstheme="minorHAnsi"/>
                <w:color w:val="000000"/>
              </w:rPr>
            </w:pPr>
            <w:r w:rsidRPr="00055315">
              <w:rPr>
                <w:rFonts w:asciiTheme="minorHAnsi" w:hAnsiTheme="minorHAnsi" w:cstheme="minorHAnsi"/>
                <w:color w:val="000000"/>
              </w:rPr>
              <w:t>Pollution kills over 1 million seabirds and 100 million mammals annually.</w:t>
            </w:r>
          </w:p>
          <w:p w14:paraId="6C4C5760" w14:textId="052486DB" w:rsidR="00055315" w:rsidRPr="00055315" w:rsidRDefault="00055315" w:rsidP="00C56FB0">
            <w:pPr>
              <w:pStyle w:val="trt0xe"/>
              <w:numPr>
                <w:ilvl w:val="0"/>
                <w:numId w:val="3"/>
              </w:numPr>
              <w:shd w:val="clear" w:color="auto" w:fill="FFFFFF"/>
              <w:spacing w:before="0" w:beforeAutospacing="0" w:after="60" w:afterAutospacing="0"/>
              <w:rPr>
                <w:rFonts w:asciiTheme="minorHAnsi" w:hAnsiTheme="minorHAnsi" w:cstheme="minorHAnsi"/>
                <w:color w:val="202124"/>
              </w:rPr>
            </w:pPr>
            <w:r w:rsidRPr="00C56FB0">
              <w:rPr>
                <w:rFonts w:asciiTheme="minorHAnsi" w:hAnsiTheme="minorHAnsi" w:cstheme="minorHAnsi"/>
                <w:color w:val="000000"/>
                <w:shd w:val="clear" w:color="auto" w:fill="FFFFFF"/>
              </w:rPr>
              <w:t>Over 80 billion aluminium cans are used every year around the world. If you throw away aluminium cans, they can stay in that can form for up to 500 years or more</w:t>
            </w:r>
          </w:p>
          <w:p w14:paraId="27E02880" w14:textId="77777777" w:rsidR="003872E8" w:rsidRPr="00C56FB0" w:rsidRDefault="003872E8">
            <w:pPr>
              <w:rPr>
                <w:rFonts w:cstheme="minorHAnsi"/>
                <w:sz w:val="24"/>
                <w:szCs w:val="24"/>
              </w:rPr>
            </w:pPr>
          </w:p>
        </w:tc>
      </w:tr>
      <w:tr w:rsidR="003872E8" w:rsidRPr="008E4BEE" w14:paraId="4A9A8E52" w14:textId="77777777" w:rsidTr="003872E8">
        <w:trPr>
          <w:trHeight w:val="478"/>
        </w:trPr>
        <w:tc>
          <w:tcPr>
            <w:tcW w:w="10398" w:type="dxa"/>
            <w:gridSpan w:val="2"/>
          </w:tcPr>
          <w:p w14:paraId="56B721DA" w14:textId="77777777" w:rsidR="003872E8" w:rsidRPr="003872E8" w:rsidRDefault="003872E8" w:rsidP="003872E8">
            <w:pPr>
              <w:jc w:val="center"/>
              <w:rPr>
                <w:sz w:val="20"/>
                <w:szCs w:val="20"/>
                <w:u w:val="single"/>
              </w:rPr>
            </w:pPr>
            <w:r w:rsidRPr="003872E8">
              <w:rPr>
                <w:noProof/>
                <w:u w:val="single"/>
                <w:lang w:eastAsia="en-GB"/>
              </w:rPr>
              <w:t>Key Vocabulary</w:t>
            </w:r>
          </w:p>
        </w:tc>
      </w:tr>
      <w:tr w:rsidR="003872E8" w:rsidRPr="008E4BEE" w14:paraId="37172F08" w14:textId="77777777" w:rsidTr="00055315">
        <w:trPr>
          <w:trHeight w:val="478"/>
        </w:trPr>
        <w:tc>
          <w:tcPr>
            <w:tcW w:w="4815" w:type="dxa"/>
          </w:tcPr>
          <w:p w14:paraId="2652CFBC" w14:textId="4874D3EB" w:rsidR="003872E8" w:rsidRPr="00D540CE" w:rsidRDefault="003D3DE0">
            <w:pPr>
              <w:rPr>
                <w:rFonts w:cstheme="minorHAnsi"/>
                <w:noProof/>
                <w:sz w:val="24"/>
                <w:szCs w:val="24"/>
                <w:lang w:eastAsia="en-GB"/>
              </w:rPr>
            </w:pPr>
            <w:r w:rsidRPr="00D540CE">
              <w:rPr>
                <w:rFonts w:cstheme="minorHAnsi"/>
                <w:noProof/>
                <w:color w:val="0070C0"/>
                <w:sz w:val="24"/>
                <w:szCs w:val="24"/>
                <w:lang w:eastAsia="en-GB"/>
              </w:rPr>
              <w:t>Ecosystem</w:t>
            </w:r>
            <w:r w:rsidR="00055315">
              <w:rPr>
                <w:rFonts w:cstheme="minorHAnsi"/>
                <w:noProof/>
                <w:color w:val="0070C0"/>
                <w:sz w:val="24"/>
                <w:szCs w:val="24"/>
                <w:lang w:eastAsia="en-GB"/>
              </w:rPr>
              <w:t>:</w:t>
            </w:r>
            <w:r w:rsidR="003872E8" w:rsidRPr="00D540CE">
              <w:rPr>
                <w:rFonts w:cstheme="minorHAnsi"/>
                <w:noProof/>
                <w:sz w:val="24"/>
                <w:szCs w:val="24"/>
                <w:lang w:eastAsia="en-GB"/>
              </w:rPr>
              <w:t xml:space="preserve"> </w:t>
            </w:r>
            <w:r w:rsidR="00055315">
              <w:rPr>
                <w:rFonts w:ascii="Arial" w:hAnsi="Arial" w:cs="Arial"/>
                <w:color w:val="202124"/>
                <w:shd w:val="clear" w:color="auto" w:fill="FFFFFF"/>
              </w:rPr>
              <w:t>a community or group of living organisms that live in and interact with each other in a specific environment</w:t>
            </w:r>
          </w:p>
        </w:tc>
        <w:tc>
          <w:tcPr>
            <w:tcW w:w="5583" w:type="dxa"/>
          </w:tcPr>
          <w:p w14:paraId="51F82102" w14:textId="3537E8A5" w:rsidR="003872E8" w:rsidRPr="00D540CE" w:rsidRDefault="003D3DE0">
            <w:pPr>
              <w:rPr>
                <w:rFonts w:cstheme="minorHAnsi"/>
                <w:sz w:val="24"/>
                <w:szCs w:val="24"/>
              </w:rPr>
            </w:pPr>
            <w:r w:rsidRPr="00D540CE">
              <w:rPr>
                <w:rFonts w:cstheme="minorHAnsi"/>
                <w:color w:val="0070C0"/>
                <w:sz w:val="24"/>
                <w:szCs w:val="24"/>
              </w:rPr>
              <w:t>Conservation</w:t>
            </w:r>
            <w:r w:rsidR="00055315">
              <w:rPr>
                <w:rFonts w:cstheme="minorHAnsi"/>
                <w:color w:val="0070C0"/>
                <w:sz w:val="24"/>
                <w:szCs w:val="24"/>
              </w:rPr>
              <w:t xml:space="preserve">: </w:t>
            </w:r>
            <w:r w:rsidR="00055315">
              <w:rPr>
                <w:rFonts w:ascii="Arial" w:hAnsi="Arial" w:cs="Arial"/>
                <w:color w:val="202124"/>
                <w:sz w:val="21"/>
                <w:szCs w:val="21"/>
                <w:shd w:val="clear" w:color="auto" w:fill="FFFFFF"/>
              </w:rPr>
              <w:t>prevention of wasteful use of a resource</w:t>
            </w:r>
          </w:p>
        </w:tc>
      </w:tr>
      <w:tr w:rsidR="003872E8" w:rsidRPr="008E4BEE" w14:paraId="12892475" w14:textId="77777777" w:rsidTr="00055315">
        <w:trPr>
          <w:trHeight w:val="478"/>
        </w:trPr>
        <w:tc>
          <w:tcPr>
            <w:tcW w:w="4815" w:type="dxa"/>
          </w:tcPr>
          <w:p w14:paraId="0F740F90" w14:textId="266F50ED" w:rsidR="003872E8" w:rsidRPr="00D540CE" w:rsidRDefault="003D3DE0">
            <w:pPr>
              <w:rPr>
                <w:rFonts w:cstheme="minorHAnsi"/>
                <w:noProof/>
                <w:sz w:val="24"/>
                <w:szCs w:val="24"/>
                <w:lang w:eastAsia="en-GB"/>
              </w:rPr>
            </w:pPr>
            <w:r w:rsidRPr="00D540CE">
              <w:rPr>
                <w:rFonts w:cstheme="minorHAnsi"/>
                <w:noProof/>
                <w:color w:val="0070C0"/>
                <w:sz w:val="24"/>
                <w:szCs w:val="24"/>
                <w:lang w:eastAsia="en-GB"/>
              </w:rPr>
              <w:t>Biodiversity</w:t>
            </w:r>
            <w:r w:rsidR="00D540CE" w:rsidRPr="00D540CE">
              <w:rPr>
                <w:rFonts w:cstheme="minorHAnsi"/>
                <w:noProof/>
                <w:color w:val="0070C0"/>
                <w:sz w:val="24"/>
                <w:szCs w:val="24"/>
                <w:lang w:eastAsia="en-GB"/>
              </w:rPr>
              <w:t xml:space="preserve">: </w:t>
            </w:r>
            <w:r w:rsidR="00D540CE" w:rsidRPr="00D540CE">
              <w:rPr>
                <w:rStyle w:val="A2"/>
                <w:rFonts w:cstheme="minorHAnsi"/>
                <w:sz w:val="24"/>
                <w:szCs w:val="24"/>
              </w:rPr>
              <w:t>The variety of life in the world or a particular habitat.</w:t>
            </w:r>
          </w:p>
        </w:tc>
        <w:tc>
          <w:tcPr>
            <w:tcW w:w="5583" w:type="dxa"/>
          </w:tcPr>
          <w:p w14:paraId="7285CFFD" w14:textId="692A2380" w:rsidR="003872E8" w:rsidRPr="00D540CE" w:rsidRDefault="003D3DE0">
            <w:pPr>
              <w:rPr>
                <w:rFonts w:cstheme="minorHAnsi"/>
                <w:sz w:val="24"/>
                <w:szCs w:val="24"/>
              </w:rPr>
            </w:pPr>
            <w:r w:rsidRPr="00D540CE">
              <w:rPr>
                <w:rFonts w:cstheme="minorHAnsi"/>
                <w:color w:val="0070C0"/>
                <w:sz w:val="24"/>
                <w:szCs w:val="24"/>
              </w:rPr>
              <w:t>Biome</w:t>
            </w:r>
            <w:r w:rsidR="00D540CE" w:rsidRPr="00D540CE">
              <w:rPr>
                <w:rFonts w:cstheme="minorHAnsi"/>
                <w:color w:val="0070C0"/>
                <w:sz w:val="24"/>
                <w:szCs w:val="24"/>
              </w:rPr>
              <w:t xml:space="preserve">: </w:t>
            </w:r>
            <w:r w:rsidR="00D540CE" w:rsidRPr="00D540CE">
              <w:rPr>
                <w:rStyle w:val="A2"/>
                <w:rFonts w:cstheme="minorHAnsi"/>
                <w:sz w:val="24"/>
                <w:szCs w:val="24"/>
              </w:rPr>
              <w:t xml:space="preserve">Large-scale ecosystem that covers a global region. </w:t>
            </w:r>
            <w:r w:rsidR="00C57E9F" w:rsidRPr="00D540CE">
              <w:rPr>
                <w:rFonts w:cstheme="minorHAnsi"/>
                <w:sz w:val="24"/>
                <w:szCs w:val="24"/>
              </w:rPr>
              <w:t xml:space="preserve"> </w:t>
            </w:r>
          </w:p>
        </w:tc>
      </w:tr>
      <w:tr w:rsidR="003872E8" w:rsidRPr="008E4BEE" w14:paraId="5DFD92ED" w14:textId="77777777" w:rsidTr="00055315">
        <w:trPr>
          <w:trHeight w:val="478"/>
        </w:trPr>
        <w:tc>
          <w:tcPr>
            <w:tcW w:w="4815" w:type="dxa"/>
          </w:tcPr>
          <w:p w14:paraId="3248669C" w14:textId="5D7607D1" w:rsidR="003872E8" w:rsidRPr="00055315" w:rsidRDefault="003D3DE0">
            <w:pPr>
              <w:rPr>
                <w:rFonts w:cstheme="minorHAnsi"/>
                <w:noProof/>
                <w:sz w:val="24"/>
                <w:szCs w:val="24"/>
                <w:lang w:eastAsia="en-GB"/>
              </w:rPr>
            </w:pPr>
            <w:r w:rsidRPr="00055315">
              <w:rPr>
                <w:rFonts w:cstheme="minorHAnsi"/>
                <w:noProof/>
                <w:color w:val="0070C0"/>
                <w:sz w:val="24"/>
                <w:szCs w:val="24"/>
                <w:lang w:eastAsia="en-GB"/>
              </w:rPr>
              <w:t>Habitat</w:t>
            </w:r>
            <w:r w:rsidR="00D540CE" w:rsidRPr="00055315">
              <w:rPr>
                <w:rFonts w:cstheme="minorHAnsi"/>
                <w:noProof/>
                <w:color w:val="0070C0"/>
                <w:sz w:val="24"/>
                <w:szCs w:val="24"/>
                <w:lang w:eastAsia="en-GB"/>
              </w:rPr>
              <w:t>:</w:t>
            </w:r>
            <w:r w:rsidR="003872E8" w:rsidRPr="00055315">
              <w:rPr>
                <w:rFonts w:cstheme="minorHAnsi"/>
                <w:noProof/>
                <w:sz w:val="24"/>
                <w:szCs w:val="24"/>
                <w:lang w:eastAsia="en-GB"/>
              </w:rPr>
              <w:t xml:space="preserve"> </w:t>
            </w:r>
            <w:r w:rsidR="00D540CE" w:rsidRPr="00055315">
              <w:rPr>
                <w:rFonts w:cstheme="minorHAnsi"/>
                <w:sz w:val="24"/>
                <w:szCs w:val="24"/>
              </w:rPr>
              <w:t>The natural home or environment of an animal, plant or other organism.</w:t>
            </w:r>
          </w:p>
        </w:tc>
        <w:tc>
          <w:tcPr>
            <w:tcW w:w="5583" w:type="dxa"/>
          </w:tcPr>
          <w:p w14:paraId="1E953ACD" w14:textId="06460DFD" w:rsidR="003872E8" w:rsidRPr="00D540CE" w:rsidRDefault="003D3DE0">
            <w:pPr>
              <w:rPr>
                <w:rFonts w:cstheme="minorHAnsi"/>
                <w:sz w:val="24"/>
                <w:szCs w:val="24"/>
              </w:rPr>
            </w:pPr>
            <w:r w:rsidRPr="00D540CE">
              <w:rPr>
                <w:rFonts w:cstheme="minorHAnsi"/>
                <w:color w:val="0070C0"/>
                <w:sz w:val="24"/>
                <w:szCs w:val="24"/>
              </w:rPr>
              <w:t>Evaporation</w:t>
            </w:r>
            <w:r w:rsidR="00D540CE" w:rsidRPr="00D540CE">
              <w:rPr>
                <w:rFonts w:cstheme="minorHAnsi"/>
                <w:color w:val="0070C0"/>
                <w:sz w:val="24"/>
                <w:szCs w:val="24"/>
              </w:rPr>
              <w:t xml:space="preserve">: </w:t>
            </w:r>
            <w:r w:rsidR="00D540CE" w:rsidRPr="00D540CE">
              <w:rPr>
                <w:rStyle w:val="A2"/>
                <w:rFonts w:cstheme="minorHAnsi"/>
                <w:sz w:val="24"/>
                <w:szCs w:val="24"/>
              </w:rPr>
              <w:t>Water heated by the sun becoming water vapour.</w:t>
            </w:r>
          </w:p>
        </w:tc>
      </w:tr>
      <w:tr w:rsidR="003872E8" w:rsidRPr="008E4BEE" w14:paraId="05474220" w14:textId="77777777" w:rsidTr="00055315">
        <w:trPr>
          <w:trHeight w:val="478"/>
        </w:trPr>
        <w:tc>
          <w:tcPr>
            <w:tcW w:w="4815" w:type="dxa"/>
          </w:tcPr>
          <w:p w14:paraId="63FA80BC" w14:textId="61917C1E" w:rsidR="003872E8" w:rsidRPr="00C56FB0" w:rsidRDefault="00C56FB0">
            <w:pPr>
              <w:rPr>
                <w:rFonts w:cstheme="minorHAnsi"/>
                <w:noProof/>
                <w:sz w:val="24"/>
                <w:szCs w:val="24"/>
                <w:lang w:eastAsia="en-GB"/>
              </w:rPr>
            </w:pPr>
            <w:r w:rsidRPr="00C56FB0">
              <w:rPr>
                <w:rFonts w:cstheme="minorHAnsi"/>
                <w:noProof/>
                <w:color w:val="0070C0"/>
                <w:sz w:val="24"/>
                <w:szCs w:val="24"/>
                <w:lang w:eastAsia="en-GB"/>
              </w:rPr>
              <w:t xml:space="preserve">Pollution: </w:t>
            </w:r>
            <w:r w:rsidRPr="00C56FB0">
              <w:rPr>
                <w:rFonts w:cstheme="minorHAnsi"/>
                <w:color w:val="202124"/>
                <w:sz w:val="24"/>
                <w:szCs w:val="24"/>
                <w:shd w:val="clear" w:color="auto" w:fill="FFFFFF"/>
              </w:rPr>
              <w:t>the presence in or introduction into the environment of a substance which has harmful or poisonous effects</w:t>
            </w:r>
          </w:p>
        </w:tc>
        <w:tc>
          <w:tcPr>
            <w:tcW w:w="5583" w:type="dxa"/>
          </w:tcPr>
          <w:p w14:paraId="1C29A90E" w14:textId="2A8F969B" w:rsidR="003872E8" w:rsidRPr="00D540CE" w:rsidRDefault="00C56FB0">
            <w:pPr>
              <w:rPr>
                <w:rFonts w:cstheme="minorHAnsi"/>
                <w:sz w:val="24"/>
                <w:szCs w:val="24"/>
              </w:rPr>
            </w:pPr>
            <w:r w:rsidRPr="00055315">
              <w:rPr>
                <w:rFonts w:cstheme="minorHAnsi"/>
                <w:noProof/>
                <w:color w:val="0070C0"/>
                <w:sz w:val="24"/>
                <w:szCs w:val="24"/>
                <w:lang w:eastAsia="en-GB"/>
              </w:rPr>
              <w:t xml:space="preserve">Global warming: </w:t>
            </w:r>
            <w:r w:rsidRPr="00055315">
              <w:rPr>
                <w:rFonts w:cstheme="minorHAnsi"/>
                <w:color w:val="202124"/>
                <w:sz w:val="24"/>
                <w:szCs w:val="24"/>
                <w:shd w:val="clear" w:color="auto" w:fill="FFFFFF"/>
              </w:rPr>
              <w:t>a gradual increase in the overall temperature of the earth's atmosphere generally attributed to the greenhouse effect caused by increased levels of carbon dioxide, CFCs, and other pollutants.</w:t>
            </w:r>
          </w:p>
        </w:tc>
      </w:tr>
      <w:tr w:rsidR="003872E8" w:rsidRPr="008E4BEE" w14:paraId="01DAF03A" w14:textId="77777777" w:rsidTr="00055315">
        <w:trPr>
          <w:trHeight w:val="478"/>
        </w:trPr>
        <w:tc>
          <w:tcPr>
            <w:tcW w:w="4815" w:type="dxa"/>
          </w:tcPr>
          <w:p w14:paraId="19C07668" w14:textId="7A0DCFE6" w:rsidR="003872E8" w:rsidRPr="00C56FB0" w:rsidRDefault="00C56FB0">
            <w:pPr>
              <w:rPr>
                <w:rFonts w:cstheme="minorHAnsi"/>
                <w:noProof/>
                <w:sz w:val="24"/>
                <w:szCs w:val="24"/>
                <w:lang w:eastAsia="en-GB"/>
              </w:rPr>
            </w:pPr>
            <w:r w:rsidRPr="00C56FB0">
              <w:rPr>
                <w:rFonts w:cstheme="minorHAnsi"/>
                <w:color w:val="2E74B5" w:themeColor="accent1" w:themeShade="BF"/>
                <w:sz w:val="24"/>
                <w:szCs w:val="24"/>
              </w:rPr>
              <w:t>Interconnected</w:t>
            </w:r>
            <w:r>
              <w:rPr>
                <w:rFonts w:cstheme="minorHAnsi"/>
                <w:color w:val="000000"/>
                <w:sz w:val="24"/>
                <w:szCs w:val="24"/>
              </w:rPr>
              <w:t xml:space="preserve">: </w:t>
            </w:r>
            <w:r w:rsidRPr="00C56FB0">
              <w:rPr>
                <w:rFonts w:cstheme="minorHAnsi"/>
                <w:color w:val="000000"/>
                <w:sz w:val="24"/>
                <w:szCs w:val="24"/>
              </w:rPr>
              <w:t xml:space="preserve"> </w:t>
            </w:r>
            <w:r w:rsidRPr="00C56FB0">
              <w:rPr>
                <w:rFonts w:cstheme="minorHAnsi"/>
                <w:color w:val="000000"/>
                <w:sz w:val="24"/>
                <w:szCs w:val="24"/>
              </w:rPr>
              <w:t>Whereby each element of an ecosystem is dependent on the others.</w:t>
            </w:r>
          </w:p>
        </w:tc>
        <w:tc>
          <w:tcPr>
            <w:tcW w:w="5583" w:type="dxa"/>
          </w:tcPr>
          <w:p w14:paraId="078B30C7" w14:textId="678073BC" w:rsidR="003872E8" w:rsidRPr="00D540CE" w:rsidRDefault="003D3DE0">
            <w:pPr>
              <w:rPr>
                <w:rFonts w:cstheme="minorHAnsi"/>
                <w:sz w:val="24"/>
                <w:szCs w:val="24"/>
              </w:rPr>
            </w:pPr>
            <w:r w:rsidRPr="00D540CE">
              <w:rPr>
                <w:rFonts w:cstheme="minorHAnsi"/>
                <w:color w:val="0070C0"/>
                <w:sz w:val="24"/>
                <w:szCs w:val="24"/>
              </w:rPr>
              <w:t>Relief</w:t>
            </w:r>
            <w:r w:rsidR="00D540CE" w:rsidRPr="00D540CE">
              <w:rPr>
                <w:rFonts w:cstheme="minorHAnsi"/>
                <w:color w:val="0070C0"/>
                <w:sz w:val="24"/>
                <w:szCs w:val="24"/>
              </w:rPr>
              <w:t xml:space="preserve">: </w:t>
            </w:r>
            <w:r w:rsidR="00D540CE" w:rsidRPr="00D540CE">
              <w:rPr>
                <w:rStyle w:val="A2"/>
                <w:rFonts w:cstheme="minorHAnsi"/>
                <w:sz w:val="24"/>
                <w:szCs w:val="24"/>
              </w:rPr>
              <w:t>The height or elevation of the land in an area.</w:t>
            </w:r>
          </w:p>
        </w:tc>
      </w:tr>
      <w:tr w:rsidR="003418B3" w:rsidRPr="008E4BEE" w14:paraId="48C5D872" w14:textId="77777777" w:rsidTr="00055315">
        <w:trPr>
          <w:trHeight w:val="478"/>
        </w:trPr>
        <w:tc>
          <w:tcPr>
            <w:tcW w:w="4815" w:type="dxa"/>
          </w:tcPr>
          <w:p w14:paraId="473EA1CF" w14:textId="139E9E5A" w:rsidR="003418B3" w:rsidRPr="00D540CE" w:rsidRDefault="003D3DE0">
            <w:pPr>
              <w:rPr>
                <w:rFonts w:cstheme="minorHAnsi"/>
                <w:noProof/>
                <w:sz w:val="24"/>
                <w:szCs w:val="24"/>
                <w:lang w:eastAsia="en-GB"/>
              </w:rPr>
            </w:pPr>
            <w:r w:rsidRPr="00D540CE">
              <w:rPr>
                <w:rFonts w:cstheme="minorHAnsi"/>
                <w:noProof/>
                <w:color w:val="0070C0"/>
                <w:sz w:val="24"/>
                <w:szCs w:val="24"/>
                <w:lang w:eastAsia="en-GB"/>
              </w:rPr>
              <w:t>Unsustainable</w:t>
            </w:r>
            <w:r w:rsidR="00D540CE" w:rsidRPr="00D540CE">
              <w:rPr>
                <w:rFonts w:cstheme="minorHAnsi"/>
                <w:noProof/>
                <w:color w:val="0070C0"/>
                <w:sz w:val="24"/>
                <w:szCs w:val="24"/>
                <w:lang w:eastAsia="en-GB"/>
              </w:rPr>
              <w:t xml:space="preserve">: </w:t>
            </w:r>
            <w:r w:rsidR="00D540CE" w:rsidRPr="00D540CE">
              <w:rPr>
                <w:rFonts w:cstheme="minorHAnsi"/>
                <w:color w:val="202124"/>
                <w:sz w:val="24"/>
                <w:szCs w:val="24"/>
                <w:shd w:val="clear" w:color="auto" w:fill="FFFFFF"/>
              </w:rPr>
              <w:t>not able to be maintained at the current rate or level</w:t>
            </w:r>
            <w:r w:rsidR="003418B3" w:rsidRPr="00D540CE">
              <w:rPr>
                <w:rFonts w:cstheme="minorHAnsi"/>
                <w:noProof/>
                <w:sz w:val="24"/>
                <w:szCs w:val="24"/>
                <w:lang w:eastAsia="en-GB"/>
              </w:rPr>
              <w:t xml:space="preserve"> </w:t>
            </w:r>
          </w:p>
        </w:tc>
        <w:tc>
          <w:tcPr>
            <w:tcW w:w="5583" w:type="dxa"/>
          </w:tcPr>
          <w:p w14:paraId="48D259A5" w14:textId="3BF7A24B" w:rsidR="003418B3" w:rsidRPr="00D540CE" w:rsidRDefault="003D3DE0">
            <w:pPr>
              <w:rPr>
                <w:rFonts w:cstheme="minorHAnsi"/>
                <w:sz w:val="24"/>
                <w:szCs w:val="24"/>
              </w:rPr>
            </w:pPr>
            <w:r w:rsidRPr="00D540CE">
              <w:rPr>
                <w:rFonts w:cstheme="minorHAnsi"/>
                <w:noProof/>
                <w:color w:val="0070C0"/>
                <w:sz w:val="24"/>
                <w:szCs w:val="24"/>
                <w:lang w:eastAsia="en-GB"/>
              </w:rPr>
              <w:t>Over consumption</w:t>
            </w:r>
            <w:r w:rsidR="00055315">
              <w:rPr>
                <w:rFonts w:cstheme="minorHAnsi"/>
                <w:noProof/>
                <w:color w:val="0070C0"/>
                <w:sz w:val="24"/>
                <w:szCs w:val="24"/>
                <w:lang w:eastAsia="en-GB"/>
              </w:rPr>
              <w:t xml:space="preserve">: </w:t>
            </w:r>
            <w:r w:rsidR="00055315">
              <w:rPr>
                <w:rFonts w:ascii="Arial" w:hAnsi="Arial" w:cs="Arial"/>
                <w:color w:val="202124"/>
                <w:sz w:val="21"/>
                <w:szCs w:val="21"/>
                <w:shd w:val="clear" w:color="auto" w:fill="FFFFFF"/>
              </w:rPr>
              <w:t>the action or fact of consuming something to excess</w:t>
            </w:r>
          </w:p>
        </w:tc>
      </w:tr>
      <w:tr w:rsidR="003418B3" w:rsidRPr="008E4BEE" w14:paraId="4DC2BB4E" w14:textId="77777777" w:rsidTr="00055315">
        <w:trPr>
          <w:trHeight w:val="478"/>
        </w:trPr>
        <w:tc>
          <w:tcPr>
            <w:tcW w:w="4815" w:type="dxa"/>
          </w:tcPr>
          <w:p w14:paraId="690D6E85" w14:textId="33F77566" w:rsidR="003418B3" w:rsidRPr="00D540CE" w:rsidRDefault="003D3DE0">
            <w:pPr>
              <w:rPr>
                <w:rFonts w:cstheme="minorHAnsi"/>
                <w:noProof/>
                <w:color w:val="0070C0"/>
                <w:sz w:val="24"/>
                <w:szCs w:val="24"/>
                <w:lang w:eastAsia="en-GB"/>
              </w:rPr>
            </w:pPr>
            <w:r w:rsidRPr="00D540CE">
              <w:rPr>
                <w:rFonts w:cstheme="minorHAnsi"/>
                <w:noProof/>
                <w:color w:val="0070C0"/>
                <w:sz w:val="24"/>
                <w:szCs w:val="24"/>
                <w:lang w:eastAsia="en-GB"/>
              </w:rPr>
              <w:t>Renewable</w:t>
            </w:r>
            <w:r w:rsidR="00D540CE" w:rsidRPr="00D540CE">
              <w:rPr>
                <w:rFonts w:cstheme="minorHAnsi"/>
                <w:noProof/>
                <w:color w:val="0070C0"/>
                <w:sz w:val="24"/>
                <w:szCs w:val="24"/>
                <w:lang w:eastAsia="en-GB"/>
              </w:rPr>
              <w:t xml:space="preserve">: </w:t>
            </w:r>
            <w:r w:rsidR="00D540CE" w:rsidRPr="00D540CE">
              <w:rPr>
                <w:rStyle w:val="A2"/>
                <w:rFonts w:cstheme="minorHAnsi"/>
                <w:sz w:val="24"/>
                <w:szCs w:val="24"/>
              </w:rPr>
              <w:t>A source of energy that is not depleted by use, such as water, wind or solar power.</w:t>
            </w:r>
          </w:p>
        </w:tc>
        <w:tc>
          <w:tcPr>
            <w:tcW w:w="5583" w:type="dxa"/>
          </w:tcPr>
          <w:p w14:paraId="4355CDBE" w14:textId="77777777" w:rsidR="003418B3" w:rsidRPr="00D540CE" w:rsidRDefault="003D3DE0">
            <w:pPr>
              <w:rPr>
                <w:rFonts w:cstheme="minorHAnsi"/>
                <w:sz w:val="24"/>
                <w:szCs w:val="24"/>
              </w:rPr>
            </w:pPr>
            <w:r w:rsidRPr="00D540CE">
              <w:rPr>
                <w:rFonts w:cstheme="minorHAnsi"/>
                <w:color w:val="0070C0"/>
                <w:sz w:val="24"/>
                <w:szCs w:val="24"/>
              </w:rPr>
              <w:t xml:space="preserve">Deforestation: </w:t>
            </w:r>
            <w:r w:rsidRPr="00D540CE">
              <w:rPr>
                <w:rFonts w:cstheme="minorHAnsi"/>
                <w:sz w:val="24"/>
                <w:szCs w:val="24"/>
              </w:rPr>
              <w:t>The clearing or removal of trees from a forest area.</w:t>
            </w:r>
          </w:p>
        </w:tc>
      </w:tr>
    </w:tbl>
    <w:p w14:paraId="65A8BCA6" w14:textId="77777777" w:rsidR="008E4BEE" w:rsidRDefault="008E4BEE" w:rsidP="003872E8"/>
    <w:p w14:paraId="155A1A27" w14:textId="77777777" w:rsidR="003D3DE0" w:rsidRDefault="003D3DE0" w:rsidP="003872E8"/>
    <w:sectPr w:rsidR="003D3DE0" w:rsidSect="008E4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Century Book">
    <w:altName w:val="Cambria"/>
    <w:panose1 w:val="00000000000000000000"/>
    <w:charset w:val="00"/>
    <w:family w:val="roman"/>
    <w:notTrueType/>
    <w:pitch w:val="default"/>
    <w:sig w:usb0="00000003" w:usb1="00000000" w:usb2="00000000" w:usb3="00000000" w:csb0="00000001" w:csb1="00000000"/>
  </w:font>
  <w:font w:name="XCCW Joined PC7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F2502"/>
    <w:multiLevelType w:val="multilevel"/>
    <w:tmpl w:val="DDA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87C1B"/>
    <w:multiLevelType w:val="multilevel"/>
    <w:tmpl w:val="EA7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1A1BF6"/>
    <w:multiLevelType w:val="multilevel"/>
    <w:tmpl w:val="B68C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EE"/>
    <w:rsid w:val="00055315"/>
    <w:rsid w:val="000C18E8"/>
    <w:rsid w:val="000C7625"/>
    <w:rsid w:val="00107E21"/>
    <w:rsid w:val="0015445D"/>
    <w:rsid w:val="003418B3"/>
    <w:rsid w:val="003872E8"/>
    <w:rsid w:val="003D3DE0"/>
    <w:rsid w:val="005B3CE1"/>
    <w:rsid w:val="005E069D"/>
    <w:rsid w:val="00777534"/>
    <w:rsid w:val="007C5056"/>
    <w:rsid w:val="008D13EA"/>
    <w:rsid w:val="008E4BEE"/>
    <w:rsid w:val="00A47EA5"/>
    <w:rsid w:val="00AA34B3"/>
    <w:rsid w:val="00B96ECB"/>
    <w:rsid w:val="00C063A2"/>
    <w:rsid w:val="00C56FB0"/>
    <w:rsid w:val="00C57E9F"/>
    <w:rsid w:val="00CB1A5E"/>
    <w:rsid w:val="00D540CE"/>
    <w:rsid w:val="00DF174D"/>
    <w:rsid w:val="00FA4B38"/>
    <w:rsid w:val="00FA4E65"/>
    <w:rsid w:val="00FD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D56E"/>
  <w15:chartTrackingRefBased/>
  <w15:docId w15:val="{E78CB06F-EB35-40BB-B1CF-FB70BB72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5D"/>
    <w:rPr>
      <w:rFonts w:ascii="Segoe UI" w:hAnsi="Segoe UI" w:cs="Segoe UI"/>
      <w:sz w:val="18"/>
      <w:szCs w:val="18"/>
    </w:rPr>
  </w:style>
  <w:style w:type="character" w:customStyle="1" w:styleId="A2">
    <w:name w:val="A2"/>
    <w:uiPriority w:val="99"/>
    <w:rsid w:val="00D540CE"/>
    <w:rPr>
      <w:rFonts w:cs="ITCCentury Book"/>
      <w:color w:val="000000"/>
      <w:sz w:val="20"/>
      <w:szCs w:val="20"/>
    </w:rPr>
  </w:style>
  <w:style w:type="paragraph" w:customStyle="1" w:styleId="trt0xe">
    <w:name w:val="trt0xe"/>
    <w:basedOn w:val="Normal"/>
    <w:rsid w:val="000553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6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41403">
      <w:bodyDiv w:val="1"/>
      <w:marLeft w:val="0"/>
      <w:marRight w:val="0"/>
      <w:marTop w:val="0"/>
      <w:marBottom w:val="0"/>
      <w:divBdr>
        <w:top w:val="none" w:sz="0" w:space="0" w:color="auto"/>
        <w:left w:val="none" w:sz="0" w:space="0" w:color="auto"/>
        <w:bottom w:val="none" w:sz="0" w:space="0" w:color="auto"/>
        <w:right w:val="none" w:sz="0" w:space="0" w:color="auto"/>
      </w:divBdr>
    </w:div>
    <w:div w:id="739593426">
      <w:bodyDiv w:val="1"/>
      <w:marLeft w:val="0"/>
      <w:marRight w:val="0"/>
      <w:marTop w:val="0"/>
      <w:marBottom w:val="0"/>
      <w:divBdr>
        <w:top w:val="none" w:sz="0" w:space="0" w:color="auto"/>
        <w:left w:val="none" w:sz="0" w:space="0" w:color="auto"/>
        <w:bottom w:val="none" w:sz="0" w:space="0" w:color="auto"/>
        <w:right w:val="none" w:sz="0" w:space="0" w:color="auto"/>
      </w:divBdr>
    </w:div>
    <w:div w:id="15357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Andrea Hill</cp:lastModifiedBy>
  <cp:revision>3</cp:revision>
  <cp:lastPrinted>2020-02-13T14:30:00Z</cp:lastPrinted>
  <dcterms:created xsi:type="dcterms:W3CDTF">2021-02-22T17:02:00Z</dcterms:created>
  <dcterms:modified xsi:type="dcterms:W3CDTF">2021-02-25T16:18:00Z</dcterms:modified>
</cp:coreProperties>
</file>